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60" w:rsidRPr="00AE4560" w:rsidRDefault="00EE5851" w:rsidP="00057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 w:rsidR="00AE4560" w:rsidRPr="00AE45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Kritéria zápisu</w:t>
      </w:r>
    </w:p>
    <w:p w:rsidR="00AE4560" w:rsidRPr="00AE4560" w:rsidRDefault="00AE4560" w:rsidP="008E6C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Kritéria pro stanovení p</w:t>
      </w:r>
      <w:r w:rsidR="008E6C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ořadí přijetí dětí do mateřské</w:t>
      </w:r>
      <w:r w:rsidRPr="00AE45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škol</w:t>
      </w:r>
      <w:r w:rsidR="008E6C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y</w:t>
      </w:r>
      <w:r w:rsidR="004C7A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Tanvald</w:t>
      </w:r>
      <w:r w:rsidR="007856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 školní rok 202</w:t>
      </w:r>
      <w:r w:rsidR="007C38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r w:rsidR="007856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/202</w:t>
      </w:r>
      <w:r w:rsidR="007C38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</w:t>
      </w:r>
    </w:p>
    <w:p w:rsidR="00AE4560" w:rsidRPr="00AE4560" w:rsidRDefault="00AE4560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 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</w:t>
      </w:r>
      <w:r w:rsidR="004C7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zřizované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městem</w:t>
      </w:r>
      <w:r w:rsidR="00AF0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>Tanvald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předcházejí diskriminaci, nastavují rovná a transparentní pravidla a rovněž zohledňují koncepci školské politiky města.</w:t>
      </w:r>
    </w:p>
    <w:p w:rsidR="00834D1D" w:rsidRPr="00834D1D" w:rsidRDefault="00834D1D" w:rsidP="00834D1D">
      <w:pPr>
        <w:pStyle w:val="Normlnweb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1. </w:t>
      </w:r>
      <w:r w:rsidRPr="00834D1D">
        <w:rPr>
          <w:rFonts w:eastAsia="Times New Roman"/>
          <w:b/>
          <w:bCs/>
          <w:lang w:eastAsia="cs-CZ"/>
        </w:rPr>
        <w:t>Věková skupina</w:t>
      </w:r>
      <w:r w:rsidR="003F324B">
        <w:rPr>
          <w:rFonts w:eastAsia="Times New Roman"/>
          <w:b/>
          <w:bCs/>
          <w:lang w:eastAsia="cs-CZ"/>
        </w:rPr>
        <w:t xml:space="preserve"> přijímaných dětí</w:t>
      </w:r>
    </w:p>
    <w:tbl>
      <w:tblPr>
        <w:tblW w:w="9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895"/>
      </w:tblGrid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edškolák – 6letý (do 31. 8. 202</w:t>
            </w:r>
            <w:r w:rsidR="007C3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</w:tr>
      <w:tr w:rsidR="00834D1D" w:rsidRPr="00834D1D" w:rsidTr="00834D1D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edškolák – 5letý (do 31. 8. 202</w:t>
            </w:r>
            <w:r w:rsidR="007C3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</w:tr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3F324B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4leté (do 31.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8. 202</w:t>
            </w:r>
            <w:r w:rsidR="007C3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</w:tr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7856A8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(do 31. 8. 202</w:t>
            </w:r>
            <w:r w:rsidR="007C3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834D1D" w:rsidRPr="00834D1D" w:rsidTr="00834D1D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7856A8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(od 1. 9. 202</w:t>
            </w:r>
            <w:r w:rsidR="007C3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31.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7C3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</w:tr>
    </w:tbl>
    <w:p w:rsidR="003F324B" w:rsidRPr="000B2E9F" w:rsidRDefault="003F324B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</w:pPr>
      <w:r w:rsidRPr="000B2E9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K zápisu není možné přijímat děti, které nedosáhnou v letošním </w:t>
      </w:r>
      <w:r w:rsidR="007856A8" w:rsidRPr="000B2E9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roce 202</w:t>
      </w:r>
      <w:r w:rsidR="005C6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2</w:t>
      </w:r>
      <w:bookmarkStart w:id="0" w:name="_GoBack"/>
      <w:bookmarkEnd w:id="0"/>
      <w:r w:rsidR="00B9173B" w:rsidRPr="000B2E9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 stanovenou hranici tří let.</w:t>
      </w:r>
    </w:p>
    <w:p w:rsidR="00834D1D" w:rsidRPr="00FC38C7" w:rsidRDefault="00834D1D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8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Dít</w:t>
      </w:r>
      <w:r w:rsidR="007856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ě, které nedosáhne k 31. 8. 202</w:t>
      </w:r>
      <w:r w:rsidR="007C38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2</w:t>
      </w:r>
      <w:r w:rsidRPr="00FC38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věku minimálně dvou let, nesplňuje zákonnou hranici pro přijetí, a tudíž je automaticky v souladu se školským zákonem nepřijato k předškolnímu vzdělávání.</w:t>
      </w:r>
    </w:p>
    <w:p w:rsidR="00834D1D" w:rsidRPr="00834D1D" w:rsidRDefault="00834D1D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D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 narození </w:t>
      </w:r>
    </w:p>
    <w:tbl>
      <w:tblPr>
        <w:tblW w:w="91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2"/>
        <w:gridCol w:w="894"/>
      </w:tblGrid>
      <w:tr w:rsidR="00834D1D" w:rsidRPr="00834D1D" w:rsidTr="00834D1D">
        <w:trPr>
          <w:trHeight w:val="558"/>
          <w:tblCellSpacing w:w="15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každý den v roce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</w:tr>
    </w:tbl>
    <w:p w:rsidR="00AE4560" w:rsidRPr="00AE4560" w:rsidRDefault="008E6CF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="00AE4560" w:rsidRPr="00AE45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Pobyt dítěte</w:t>
      </w:r>
    </w:p>
    <w:p w:rsidR="00AE4560" w:rsidRPr="00AE4560" w:rsidRDefault="00AE456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Pobyt dítěte se vždy posuzuje ke dni vydání rozhodnutí.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7"/>
        <w:gridCol w:w="899"/>
      </w:tblGrid>
      <w:tr w:rsidR="008E6CF0" w:rsidRPr="00AE4560" w:rsidTr="00834D1D">
        <w:trPr>
          <w:tblCellSpacing w:w="15" w:type="dxa"/>
        </w:trPr>
        <w:tc>
          <w:tcPr>
            <w:tcW w:w="4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8E6CF0" w:rsidP="00A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ve městě Tanvald</w:t>
            </w:r>
            <w:r w:rsidR="00AE4560"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školském obvodu </w:t>
            </w:r>
            <w:r w:rsidR="00AE4560"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8E6CF0" w:rsidRPr="00AE4560" w:rsidTr="00834D1D">
        <w:trPr>
          <w:tblCellSpacing w:w="15" w:type="dxa"/>
        </w:trPr>
        <w:tc>
          <w:tcPr>
            <w:tcW w:w="4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8E6CF0" w:rsidP="00A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mimo město Tanvald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E4560" w:rsidRPr="00AE4560" w:rsidRDefault="00AE456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8E6CF0" w:rsidRPr="008E6C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Pr="00AE45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6"/>
        <w:gridCol w:w="900"/>
      </w:tblGrid>
      <w:tr w:rsidR="00AE4560" w:rsidRPr="00AE4560" w:rsidTr="00946A8F">
        <w:trPr>
          <w:tblCellSpacing w:w="15" w:type="dxa"/>
        </w:trPr>
        <w:tc>
          <w:tcPr>
            <w:tcW w:w="4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5C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Sourozenec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navštěvuje školu, kam podáváte žádost (bud</w:t>
            </w:r>
            <w:r w:rsidR="00B917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 ji </w:t>
            </w:r>
            <w:r w:rsidR="00FC38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navštěvovat i </w:t>
            </w:r>
            <w:r w:rsidR="005C30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C38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="005C30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1. 9. 202</w:t>
            </w:r>
            <w:r w:rsidR="007C3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01A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EE5851" w:rsidRDefault="00FC38C7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1" w:name="_Hlk988434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bookmarkEnd w:id="1"/>
    <w:p w:rsidR="00EE5851" w:rsidRDefault="00EE5851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5851" w:rsidRDefault="00EE5851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E4560" w:rsidRPr="00FC38C7" w:rsidRDefault="00AE4560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Jak rozumět kritériím</w:t>
      </w:r>
    </w:p>
    <w:p w:rsidR="00AE4560" w:rsidRPr="00AE4560" w:rsidRDefault="00AE4560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 mateřsk</w:t>
      </w:r>
      <w:r w:rsidR="004C7A00">
        <w:rPr>
          <w:rFonts w:ascii="Times New Roman" w:eastAsia="Times New Roman" w:hAnsi="Times New Roman" w:cs="Times New Roman"/>
          <w:sz w:val="24"/>
          <w:szCs w:val="24"/>
          <w:lang w:eastAsia="cs-CZ"/>
        </w:rPr>
        <w:t>é školy zřizované městem Tanvald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zohledňují především věk a trvalé bydliště dítěte. Bodové hodnocení má zaručit přednost dítěte staršího před mladším. Při stejném počtu bodů se přihlíží k pomocným kritériím – sourozenec v zapiso</w:t>
      </w:r>
      <w:r w:rsid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vané škole (v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školním roce 202</w:t>
      </w:r>
      <w:r w:rsidR="0035473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6023E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), nebo případ hodný zv</w:t>
      </w:r>
      <w:r w:rsidR="00BC2C0E">
        <w:rPr>
          <w:rFonts w:ascii="Times New Roman" w:eastAsia="Times New Roman" w:hAnsi="Times New Roman" w:cs="Times New Roman"/>
          <w:sz w:val="24"/>
          <w:szCs w:val="24"/>
          <w:lang w:eastAsia="cs-CZ"/>
        </w:rPr>
        <w:t>láštního zřetele (např. převzetí dítěte do pěstounské péče a podobně).</w:t>
      </w:r>
    </w:p>
    <w:p w:rsid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 dítěte</w:t>
      </w:r>
    </w:p>
    <w:p w:rsidR="00F71D59" w:rsidRPr="00F71D59" w:rsidRDefault="00B9173B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Věk dítěte se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>u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letých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6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etých a u 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letých posuzuje k 31. 8. 202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38C7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(n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př. děti narozené do 31. 8. 20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FC38C7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posuzovány jako 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FC38C7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leté)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38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F71D5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tříl</w:t>
      </w:r>
      <w:r w:rsidR="009E54F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etých</w:t>
      </w:r>
      <w:r w:rsidR="00325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dětí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54F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posuzuje</w:t>
      </w:r>
      <w:r w:rsidR="00325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věk</w:t>
      </w:r>
      <w:r w:rsidR="007856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 31. 12. 202</w:t>
      </w:r>
      <w:r w:rsidR="007C38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Kritérium rozlišuje děti z věkové skupiny, upřednostňuje děti starší.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dítěte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kritérium sleduje pouze trvalý pobyt zapisovaného dítěte, nikoliv zákonných zástupců. Pobyt dítěte se vždy posuzuje </w:t>
      </w: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dni vydání rozhodnutí</w:t>
      </w: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Body za sourozence budou započítány pouze v případě, že starší sourozenec bude školu, na kterou je podána přihláška o přijetí, na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vštěvovat i ve školním roce 202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F71D59" w:rsidRPr="00F71D59" w:rsidRDefault="00234741" w:rsidP="0078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Přijmout k předškolnímu vzdělávání lze v souladu s ustanovením § 34 zákona č. 561/2004 Sb., o předškolním, základním, středním, vyšším odborném a jiném vzdělávání,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 w:rsidR="00F71D59"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očkování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, má doklad, že je proti nákaze imunní, nebo se nemůže očkování podrobit pro trvalou kontraindikaci.</w:t>
      </w:r>
    </w:p>
    <w:p w:rsid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p w:rsidR="007C3882" w:rsidRDefault="007C3882" w:rsidP="007C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přijetí dítěte do mateřské školy rozhoduje ředitel v souladu se školským zákonem a podle předem stanovených kritérií.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7C3882" w:rsidRPr="00F71D59" w:rsidRDefault="007C3882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C3882" w:rsidRPr="00F71D59" w:rsidSect="00EE5851">
      <w:headerReference w:type="default" r:id="rId7"/>
      <w:pgSz w:w="11906" w:h="16838"/>
      <w:pgMar w:top="-144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41" w:rsidRDefault="00234741" w:rsidP="008E6CF0">
      <w:pPr>
        <w:spacing w:after="0" w:line="240" w:lineRule="auto"/>
      </w:pPr>
      <w:r>
        <w:separator/>
      </w:r>
    </w:p>
  </w:endnote>
  <w:endnote w:type="continuationSeparator" w:id="0">
    <w:p w:rsidR="00234741" w:rsidRDefault="00234741" w:rsidP="008E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41" w:rsidRDefault="00234741" w:rsidP="008E6CF0">
      <w:pPr>
        <w:spacing w:after="0" w:line="240" w:lineRule="auto"/>
      </w:pPr>
      <w:r>
        <w:separator/>
      </w:r>
    </w:p>
  </w:footnote>
  <w:footnote w:type="continuationSeparator" w:id="0">
    <w:p w:rsidR="00234741" w:rsidRDefault="00234741" w:rsidP="008E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F0" w:rsidRDefault="008E6CF0" w:rsidP="00A2199B">
    <w:pPr>
      <w:pStyle w:val="Zhlav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Mateřská škola Tanvald, U Školky 579, příspěvková organizace,</w:t>
    </w:r>
  </w:p>
  <w:p w:rsidR="008E6CF0" w:rsidRPr="00A2199B" w:rsidRDefault="008E6CF0" w:rsidP="00A2199B">
    <w:pPr>
      <w:pStyle w:val="Zhlav"/>
      <w:pBdr>
        <w:bottom w:val="single" w:sz="4" w:space="1" w:color="auto"/>
      </w:pBdr>
      <w:jc w:val="center"/>
    </w:pPr>
    <w:r>
      <w:t xml:space="preserve">tel.: 483 394 753,  e-mail: </w:t>
    </w:r>
    <w:r>
      <w:rPr>
        <w:u w:val="single"/>
      </w:rPr>
      <w:t>mstanvald-reditelka@seznam.cz</w:t>
    </w:r>
  </w:p>
  <w:p w:rsidR="008E6CF0" w:rsidRDefault="008E6CF0">
    <w:pPr>
      <w:rPr>
        <w:b/>
        <w:sz w:val="32"/>
        <w:szCs w:val="32"/>
      </w:rPr>
    </w:pPr>
  </w:p>
  <w:p w:rsidR="008E6CF0" w:rsidRDefault="008E6C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60"/>
    <w:rsid w:val="0005759E"/>
    <w:rsid w:val="00075D55"/>
    <w:rsid w:val="000B2E9F"/>
    <w:rsid w:val="001C50B9"/>
    <w:rsid w:val="001D0DA7"/>
    <w:rsid w:val="00234741"/>
    <w:rsid w:val="00237792"/>
    <w:rsid w:val="00242496"/>
    <w:rsid w:val="003254E8"/>
    <w:rsid w:val="0035473F"/>
    <w:rsid w:val="003F324B"/>
    <w:rsid w:val="004C7A00"/>
    <w:rsid w:val="00501AAB"/>
    <w:rsid w:val="00550F78"/>
    <w:rsid w:val="00590C63"/>
    <w:rsid w:val="005B79CE"/>
    <w:rsid w:val="005C307B"/>
    <w:rsid w:val="005C6912"/>
    <w:rsid w:val="006023E4"/>
    <w:rsid w:val="00691643"/>
    <w:rsid w:val="00735573"/>
    <w:rsid w:val="007717D3"/>
    <w:rsid w:val="007856A8"/>
    <w:rsid w:val="007C3882"/>
    <w:rsid w:val="00801247"/>
    <w:rsid w:val="00834D1D"/>
    <w:rsid w:val="008E6CF0"/>
    <w:rsid w:val="00927792"/>
    <w:rsid w:val="00946A8F"/>
    <w:rsid w:val="009A0DD7"/>
    <w:rsid w:val="009E54F9"/>
    <w:rsid w:val="00A60C31"/>
    <w:rsid w:val="00AE4560"/>
    <w:rsid w:val="00AF0DA5"/>
    <w:rsid w:val="00AF42BC"/>
    <w:rsid w:val="00B9173B"/>
    <w:rsid w:val="00BC2C0E"/>
    <w:rsid w:val="00BE63FE"/>
    <w:rsid w:val="00C508BD"/>
    <w:rsid w:val="00E11552"/>
    <w:rsid w:val="00EA324B"/>
    <w:rsid w:val="00EE5851"/>
    <w:rsid w:val="00F71D59"/>
    <w:rsid w:val="00FB4C5E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DC73"/>
  <w15:docId w15:val="{8BD8A3CD-F173-4309-83D3-BF06271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CF0"/>
  </w:style>
  <w:style w:type="paragraph" w:styleId="Zpat">
    <w:name w:val="footer"/>
    <w:basedOn w:val="Normln"/>
    <w:link w:val="Zpat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CF0"/>
  </w:style>
  <w:style w:type="paragraph" w:styleId="Normlnweb">
    <w:name w:val="Normal (Web)"/>
    <w:basedOn w:val="Normln"/>
    <w:uiPriority w:val="99"/>
    <w:semiHidden/>
    <w:unhideWhenUsed/>
    <w:rsid w:val="00834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8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6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B18D-1E36-429E-BC22-57F87AC7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6</cp:revision>
  <cp:lastPrinted>2021-04-13T09:44:00Z</cp:lastPrinted>
  <dcterms:created xsi:type="dcterms:W3CDTF">2022-03-22T11:12:00Z</dcterms:created>
  <dcterms:modified xsi:type="dcterms:W3CDTF">2022-03-22T11:48:00Z</dcterms:modified>
</cp:coreProperties>
</file>